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70F4" w14:textId="144A1124" w:rsidR="00DC4280" w:rsidRDefault="004D66D3" w:rsidP="005734A2">
      <w:pPr>
        <w:rPr>
          <w:b/>
        </w:rPr>
      </w:pPr>
      <w:r w:rsidRPr="005734A2">
        <w:rPr>
          <w:b/>
        </w:rPr>
        <w:t>Talascend Li</w:t>
      </w:r>
      <w:r w:rsidR="006C7545">
        <w:rPr>
          <w:b/>
        </w:rPr>
        <w:t>mited Gender Pay Gap Report 202</w:t>
      </w:r>
      <w:r w:rsidR="009D035C">
        <w:rPr>
          <w:b/>
        </w:rPr>
        <w:t>5</w:t>
      </w:r>
    </w:p>
    <w:p w14:paraId="742C2A70" w14:textId="77777777" w:rsidR="00854009" w:rsidRPr="005734A2" w:rsidRDefault="00854009" w:rsidP="005734A2">
      <w:pPr>
        <w:rPr>
          <w:b/>
        </w:rPr>
      </w:pPr>
    </w:p>
    <w:p w14:paraId="5D64F6CF" w14:textId="77777777" w:rsidR="004D66D3" w:rsidRPr="005734A2" w:rsidRDefault="004D66D3" w:rsidP="005734A2">
      <w:pPr>
        <w:rPr>
          <w:b/>
        </w:rPr>
      </w:pPr>
      <w:r w:rsidRPr="005734A2">
        <w:rPr>
          <w:b/>
        </w:rPr>
        <w:t>Hourly Pay Gap</w:t>
      </w:r>
    </w:p>
    <w:p w14:paraId="055D413D" w14:textId="77777777" w:rsidR="004D66D3" w:rsidRDefault="004D66D3" w:rsidP="005734A2">
      <w:pPr>
        <w:autoSpaceDE w:val="0"/>
        <w:autoSpaceDN w:val="0"/>
        <w:adjustRightInd w:val="0"/>
        <w:spacing w:after="0" w:line="240" w:lineRule="auto"/>
        <w:rPr>
          <w:rFonts w:cstheme="minorHAnsi"/>
          <w:color w:val="062023"/>
        </w:rPr>
      </w:pPr>
      <w:r w:rsidRPr="004D66D3">
        <w:rPr>
          <w:rFonts w:cstheme="minorHAnsi"/>
          <w:color w:val="062023"/>
        </w:rPr>
        <w:t xml:space="preserve">The </w:t>
      </w:r>
      <w:r>
        <w:rPr>
          <w:rFonts w:cstheme="minorHAnsi"/>
          <w:color w:val="062023"/>
        </w:rPr>
        <w:t xml:space="preserve">hourly </w:t>
      </w:r>
      <w:r w:rsidRPr="004D66D3">
        <w:rPr>
          <w:rFonts w:cstheme="minorHAnsi"/>
          <w:color w:val="062023"/>
        </w:rPr>
        <w:t>gender pay gap shows the differ</w:t>
      </w:r>
      <w:r>
        <w:rPr>
          <w:rFonts w:cstheme="minorHAnsi"/>
          <w:color w:val="062023"/>
        </w:rPr>
        <w:t xml:space="preserve">ence between the mean (average) </w:t>
      </w:r>
      <w:r w:rsidRPr="004D66D3">
        <w:rPr>
          <w:rFonts w:cstheme="minorHAnsi"/>
          <w:color w:val="062023"/>
        </w:rPr>
        <w:t xml:space="preserve">and median (mid-point) pay </w:t>
      </w:r>
      <w:r w:rsidR="005734A2">
        <w:rPr>
          <w:rFonts w:cstheme="minorHAnsi"/>
          <w:color w:val="062023"/>
        </w:rPr>
        <w:t>rates of men and women</w:t>
      </w:r>
      <w:r w:rsidRPr="004D66D3">
        <w:rPr>
          <w:rFonts w:cstheme="minorHAnsi"/>
          <w:color w:val="062023"/>
        </w:rPr>
        <w:t xml:space="preserve">, expressed as a percentage of </w:t>
      </w:r>
      <w:r w:rsidR="005734A2">
        <w:rPr>
          <w:rFonts w:cstheme="minorHAnsi"/>
          <w:color w:val="062023"/>
        </w:rPr>
        <w:t>men’s</w:t>
      </w:r>
      <w:r w:rsidRPr="004D66D3">
        <w:rPr>
          <w:rFonts w:cstheme="minorHAnsi"/>
          <w:color w:val="062023"/>
        </w:rPr>
        <w:t xml:space="preserve"> earnings.</w:t>
      </w:r>
    </w:p>
    <w:p w14:paraId="659C730F" w14:textId="77777777" w:rsidR="005734A2" w:rsidRPr="005734A2" w:rsidRDefault="005734A2" w:rsidP="005734A2">
      <w:pPr>
        <w:autoSpaceDE w:val="0"/>
        <w:autoSpaceDN w:val="0"/>
        <w:adjustRightInd w:val="0"/>
        <w:spacing w:after="0" w:line="240" w:lineRule="auto"/>
        <w:rPr>
          <w:rFonts w:cstheme="minorHAnsi"/>
          <w:color w:val="062023"/>
        </w:rPr>
      </w:pPr>
    </w:p>
    <w:tbl>
      <w:tblPr>
        <w:tblStyle w:val="TableGrid"/>
        <w:tblW w:w="9953" w:type="dxa"/>
        <w:tblLook w:val="04A0" w:firstRow="1" w:lastRow="0" w:firstColumn="1" w:lastColumn="0" w:noHBand="0" w:noVBand="1"/>
      </w:tblPr>
      <w:tblGrid>
        <w:gridCol w:w="4976"/>
        <w:gridCol w:w="4977"/>
      </w:tblGrid>
      <w:tr w:rsidR="004D66D3" w14:paraId="1ADA18EC" w14:textId="77777777" w:rsidTr="00854009">
        <w:trPr>
          <w:trHeight w:val="538"/>
        </w:trPr>
        <w:tc>
          <w:tcPr>
            <w:tcW w:w="4976" w:type="dxa"/>
          </w:tcPr>
          <w:p w14:paraId="3DF7059A" w14:textId="77777777" w:rsidR="005734A2" w:rsidRDefault="005734A2" w:rsidP="005734A2">
            <w:pPr>
              <w:jc w:val="center"/>
            </w:pPr>
          </w:p>
          <w:p w14:paraId="489EC826" w14:textId="77777777" w:rsidR="004D66D3" w:rsidRDefault="005734A2" w:rsidP="005734A2">
            <w:pPr>
              <w:jc w:val="center"/>
            </w:pPr>
            <w:r>
              <w:t>Mean</w:t>
            </w:r>
            <w:r w:rsidR="004D66D3">
              <w:t xml:space="preserve"> gen</w:t>
            </w:r>
            <w:r>
              <w:t>der pay gap</w:t>
            </w:r>
          </w:p>
          <w:p w14:paraId="0E714687" w14:textId="77777777" w:rsidR="005734A2" w:rsidRDefault="005734A2" w:rsidP="005734A2">
            <w:pPr>
              <w:jc w:val="center"/>
            </w:pPr>
          </w:p>
        </w:tc>
        <w:tc>
          <w:tcPr>
            <w:tcW w:w="4976" w:type="dxa"/>
          </w:tcPr>
          <w:p w14:paraId="2AAB7206" w14:textId="77777777" w:rsidR="005734A2" w:rsidRDefault="005734A2" w:rsidP="005734A2">
            <w:pPr>
              <w:jc w:val="center"/>
            </w:pPr>
          </w:p>
          <w:p w14:paraId="0E4226E0" w14:textId="7E153FED" w:rsidR="004D66D3" w:rsidRDefault="000124FB" w:rsidP="00854009">
            <w:pPr>
              <w:jc w:val="center"/>
            </w:pPr>
            <w:r>
              <w:t>29.75</w:t>
            </w:r>
            <w:r w:rsidR="00854009">
              <w:t>%</w:t>
            </w:r>
          </w:p>
        </w:tc>
      </w:tr>
      <w:tr w:rsidR="004D66D3" w14:paraId="21E5CD2F" w14:textId="77777777" w:rsidTr="00854009">
        <w:trPr>
          <w:trHeight w:val="182"/>
        </w:trPr>
        <w:tc>
          <w:tcPr>
            <w:tcW w:w="9953" w:type="dxa"/>
            <w:gridSpan w:val="2"/>
          </w:tcPr>
          <w:p w14:paraId="3BFADC64" w14:textId="196B504B" w:rsidR="004D66D3" w:rsidRPr="004D66D3" w:rsidRDefault="004C1852" w:rsidP="006C7545">
            <w:pPr>
              <w:jc w:val="center"/>
              <w:rPr>
                <w:b/>
              </w:rPr>
            </w:pPr>
            <w:r>
              <w:rPr>
                <w:b/>
                <w:color w:val="2E74B5" w:themeColor="accent1" w:themeShade="BF"/>
              </w:rPr>
              <w:t xml:space="preserve">Women are paid </w:t>
            </w:r>
            <w:r w:rsidR="000124FB">
              <w:rPr>
                <w:b/>
                <w:color w:val="2E74B5" w:themeColor="accent1" w:themeShade="BF"/>
              </w:rPr>
              <w:t>29.75</w:t>
            </w:r>
            <w:r w:rsidR="004D66D3" w:rsidRPr="005734A2">
              <w:rPr>
                <w:b/>
                <w:color w:val="2E74B5" w:themeColor="accent1" w:themeShade="BF"/>
              </w:rPr>
              <w:t xml:space="preserve">% less than men. For every </w:t>
            </w:r>
            <w:r>
              <w:rPr>
                <w:b/>
                <w:color w:val="2E74B5" w:themeColor="accent1" w:themeShade="BF"/>
              </w:rPr>
              <w:t xml:space="preserve">£1 a man earns, a woman earns </w:t>
            </w:r>
            <w:r w:rsidR="000124FB">
              <w:rPr>
                <w:b/>
                <w:color w:val="2E74B5" w:themeColor="accent1" w:themeShade="BF"/>
              </w:rPr>
              <w:t>70</w:t>
            </w:r>
            <w:r w:rsidR="004D66D3" w:rsidRPr="005734A2">
              <w:rPr>
                <w:b/>
                <w:color w:val="2E74B5" w:themeColor="accent1" w:themeShade="BF"/>
              </w:rPr>
              <w:t>p.</w:t>
            </w:r>
          </w:p>
        </w:tc>
      </w:tr>
      <w:tr w:rsidR="004D66D3" w14:paraId="7A4D04F7" w14:textId="77777777" w:rsidTr="00854009">
        <w:trPr>
          <w:trHeight w:val="538"/>
        </w:trPr>
        <w:tc>
          <w:tcPr>
            <w:tcW w:w="4976" w:type="dxa"/>
          </w:tcPr>
          <w:p w14:paraId="07FD4A49" w14:textId="77777777" w:rsidR="005734A2" w:rsidRDefault="005734A2" w:rsidP="005734A2">
            <w:pPr>
              <w:jc w:val="center"/>
            </w:pPr>
          </w:p>
          <w:p w14:paraId="1B178D91" w14:textId="77777777" w:rsidR="004D66D3" w:rsidRDefault="005734A2" w:rsidP="005734A2">
            <w:pPr>
              <w:jc w:val="center"/>
            </w:pPr>
            <w:r>
              <w:t>Median</w:t>
            </w:r>
            <w:r w:rsidR="004D66D3">
              <w:t xml:space="preserve"> gender pay gap</w:t>
            </w:r>
          </w:p>
        </w:tc>
        <w:tc>
          <w:tcPr>
            <w:tcW w:w="4976" w:type="dxa"/>
          </w:tcPr>
          <w:p w14:paraId="719EAC3E" w14:textId="77777777" w:rsidR="005734A2" w:rsidRDefault="005734A2" w:rsidP="005734A2">
            <w:pPr>
              <w:jc w:val="center"/>
            </w:pPr>
          </w:p>
          <w:p w14:paraId="6F42CC0B" w14:textId="5A8FACA6" w:rsidR="004D66D3" w:rsidRDefault="000124FB" w:rsidP="005734A2">
            <w:pPr>
              <w:jc w:val="center"/>
            </w:pPr>
            <w:r>
              <w:t>19.04</w:t>
            </w:r>
            <w:r w:rsidR="00854009">
              <w:t>%</w:t>
            </w:r>
          </w:p>
          <w:p w14:paraId="709AB635" w14:textId="77777777" w:rsidR="005734A2" w:rsidRDefault="005734A2" w:rsidP="005734A2">
            <w:pPr>
              <w:jc w:val="center"/>
            </w:pPr>
          </w:p>
        </w:tc>
      </w:tr>
      <w:tr w:rsidR="004D66D3" w14:paraId="438B07FD" w14:textId="77777777" w:rsidTr="00854009">
        <w:trPr>
          <w:trHeight w:val="173"/>
        </w:trPr>
        <w:tc>
          <w:tcPr>
            <w:tcW w:w="9953" w:type="dxa"/>
            <w:gridSpan w:val="2"/>
          </w:tcPr>
          <w:p w14:paraId="77C45F5A" w14:textId="22D26AE1" w:rsidR="004D66D3" w:rsidRPr="004D66D3" w:rsidRDefault="004C1852" w:rsidP="006C7545">
            <w:pPr>
              <w:jc w:val="center"/>
              <w:rPr>
                <w:b/>
              </w:rPr>
            </w:pPr>
            <w:r>
              <w:rPr>
                <w:b/>
                <w:color w:val="2E74B5" w:themeColor="accent1" w:themeShade="BF"/>
              </w:rPr>
              <w:t xml:space="preserve">Women are paid </w:t>
            </w:r>
            <w:r w:rsidR="000124FB">
              <w:rPr>
                <w:b/>
                <w:color w:val="2E74B5" w:themeColor="accent1" w:themeShade="BF"/>
              </w:rPr>
              <w:t>19.04</w:t>
            </w:r>
            <w:r w:rsidR="004D66D3" w:rsidRPr="005734A2">
              <w:rPr>
                <w:b/>
                <w:color w:val="2E74B5" w:themeColor="accent1" w:themeShade="BF"/>
              </w:rPr>
              <w:t xml:space="preserve">% less than men. For every </w:t>
            </w:r>
            <w:r>
              <w:rPr>
                <w:b/>
                <w:color w:val="2E74B5" w:themeColor="accent1" w:themeShade="BF"/>
              </w:rPr>
              <w:t xml:space="preserve">£1 a man earns, a woman earns </w:t>
            </w:r>
            <w:r w:rsidR="006C7545">
              <w:rPr>
                <w:b/>
                <w:color w:val="2E74B5" w:themeColor="accent1" w:themeShade="BF"/>
              </w:rPr>
              <w:t>8</w:t>
            </w:r>
            <w:r w:rsidR="000124FB">
              <w:rPr>
                <w:b/>
                <w:color w:val="2E74B5" w:themeColor="accent1" w:themeShade="BF"/>
              </w:rPr>
              <w:t>1</w:t>
            </w:r>
            <w:r w:rsidR="004D66D3" w:rsidRPr="005734A2">
              <w:rPr>
                <w:b/>
                <w:color w:val="2E74B5" w:themeColor="accent1" w:themeShade="BF"/>
              </w:rPr>
              <w:t>p.</w:t>
            </w:r>
          </w:p>
        </w:tc>
      </w:tr>
    </w:tbl>
    <w:p w14:paraId="47BE5E56" w14:textId="77777777" w:rsidR="004D66D3" w:rsidRDefault="004D66D3" w:rsidP="005734A2"/>
    <w:p w14:paraId="6D35D285" w14:textId="77777777" w:rsidR="00854009" w:rsidRDefault="00854009" w:rsidP="005734A2"/>
    <w:tbl>
      <w:tblPr>
        <w:tblW w:w="9816" w:type="dxa"/>
        <w:shd w:val="clear" w:color="auto" w:fill="FFFFFF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5734A2" w:rsidRPr="005734A2" w14:paraId="0B5A8D3F" w14:textId="77777777" w:rsidTr="000124FB"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A2AE2" w14:textId="77777777" w:rsidR="005734A2" w:rsidRDefault="005734A2" w:rsidP="005734A2">
            <w:pPr>
              <w:rPr>
                <w:b/>
                <w:bCs/>
              </w:rPr>
            </w:pPr>
            <w:r w:rsidRPr="005734A2">
              <w:rPr>
                <w:b/>
                <w:bCs/>
              </w:rPr>
              <w:t>Percentage of men and women in each hourly pay quarter</w:t>
            </w:r>
          </w:p>
          <w:p w14:paraId="00ABEF9B" w14:textId="66B76296" w:rsidR="005734A2" w:rsidRDefault="000124FB" w:rsidP="005734A2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4E1226" wp14:editId="42BABFBB">
                  <wp:extent cx="6200775" cy="3619500"/>
                  <wp:effectExtent l="0" t="0" r="9525" b="0"/>
                  <wp:docPr id="573660866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082C6-36C2-4D9A-8177-421655ACD4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5F13B611" w14:textId="5B35C06A" w:rsidR="005734A2" w:rsidRDefault="005734A2" w:rsidP="005734A2">
            <w:pPr>
              <w:rPr>
                <w:bCs/>
              </w:rPr>
            </w:pPr>
            <w:r>
              <w:rPr>
                <w:bCs/>
              </w:rPr>
              <w:t>W</w:t>
            </w:r>
            <w:r w:rsidR="004C1852">
              <w:rPr>
                <w:bCs/>
              </w:rPr>
              <w:t xml:space="preserve">omen occupy </w:t>
            </w:r>
            <w:r w:rsidR="000124FB">
              <w:rPr>
                <w:bCs/>
              </w:rPr>
              <w:t>6</w:t>
            </w:r>
            <w:r w:rsidRPr="005734A2">
              <w:rPr>
                <w:bCs/>
              </w:rPr>
              <w:t xml:space="preserve">% of the highest paid jobs and </w:t>
            </w:r>
            <w:r w:rsidR="000124FB">
              <w:rPr>
                <w:bCs/>
              </w:rPr>
              <w:t>18.8</w:t>
            </w:r>
            <w:r w:rsidRPr="005734A2">
              <w:rPr>
                <w:bCs/>
              </w:rPr>
              <w:t>% of the lowest paid jobs.</w:t>
            </w:r>
          </w:p>
          <w:p w14:paraId="123CA330" w14:textId="77777777" w:rsidR="00854009" w:rsidRDefault="00854009" w:rsidP="005734A2">
            <w:pPr>
              <w:rPr>
                <w:bCs/>
              </w:rPr>
            </w:pPr>
          </w:p>
          <w:p w14:paraId="3B4D34CA" w14:textId="77777777" w:rsidR="00854009" w:rsidRDefault="00854009" w:rsidP="005734A2">
            <w:pPr>
              <w:rPr>
                <w:bCs/>
              </w:rPr>
            </w:pPr>
          </w:p>
          <w:p w14:paraId="1BEF06BF" w14:textId="77777777" w:rsidR="00854009" w:rsidRDefault="00854009" w:rsidP="005734A2">
            <w:pPr>
              <w:rPr>
                <w:bCs/>
              </w:rPr>
            </w:pPr>
          </w:p>
          <w:p w14:paraId="3BE28D4D" w14:textId="77777777" w:rsidR="00854009" w:rsidRDefault="00854009" w:rsidP="005734A2">
            <w:pPr>
              <w:rPr>
                <w:bCs/>
              </w:rPr>
            </w:pPr>
          </w:p>
          <w:p w14:paraId="7D539A7C" w14:textId="77777777" w:rsidR="00854009" w:rsidRPr="005734A2" w:rsidRDefault="00854009" w:rsidP="005734A2">
            <w:pPr>
              <w:rPr>
                <w:bCs/>
              </w:rPr>
            </w:pPr>
          </w:p>
        </w:tc>
      </w:tr>
      <w:tr w:rsidR="005734A2" w:rsidRPr="005734A2" w14:paraId="3486F540" w14:textId="77777777" w:rsidTr="004C1852">
        <w:tblPrEx>
          <w:tblCellMar>
            <w:left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  <w:hideMark/>
          </w:tcPr>
          <w:p w14:paraId="2BE969A7" w14:textId="77777777" w:rsidR="005734A2" w:rsidRPr="005734A2" w:rsidRDefault="005734A2" w:rsidP="005734A2">
            <w:pPr>
              <w:rPr>
                <w:b/>
                <w:bCs/>
              </w:rPr>
            </w:pPr>
          </w:p>
        </w:tc>
      </w:tr>
    </w:tbl>
    <w:p w14:paraId="387B59F7" w14:textId="77777777" w:rsidR="00854009" w:rsidRDefault="00854009" w:rsidP="005734A2">
      <w:pPr>
        <w:rPr>
          <w:b/>
        </w:rPr>
      </w:pPr>
      <w:r w:rsidRPr="00854009">
        <w:rPr>
          <w:b/>
        </w:rPr>
        <w:lastRenderedPageBreak/>
        <w:t>Bonus Pay Gap</w:t>
      </w:r>
    </w:p>
    <w:p w14:paraId="6F3717AB" w14:textId="77777777" w:rsidR="00854009" w:rsidRDefault="00854009" w:rsidP="00854009">
      <w:pPr>
        <w:autoSpaceDE w:val="0"/>
        <w:autoSpaceDN w:val="0"/>
        <w:adjustRightInd w:val="0"/>
        <w:spacing w:after="0" w:line="240" w:lineRule="auto"/>
        <w:rPr>
          <w:rFonts w:cstheme="minorHAnsi"/>
          <w:color w:val="062023"/>
        </w:rPr>
      </w:pPr>
      <w:r w:rsidRPr="004D66D3">
        <w:rPr>
          <w:rFonts w:cstheme="minorHAnsi"/>
          <w:color w:val="062023"/>
        </w:rPr>
        <w:t>The</w:t>
      </w:r>
      <w:r>
        <w:rPr>
          <w:rFonts w:cstheme="minorHAnsi"/>
          <w:color w:val="062023"/>
        </w:rPr>
        <w:t xml:space="preserve"> bonus </w:t>
      </w:r>
      <w:r w:rsidRPr="004D66D3">
        <w:rPr>
          <w:rFonts w:cstheme="minorHAnsi"/>
          <w:color w:val="062023"/>
        </w:rPr>
        <w:t>gender pay gap shows the differ</w:t>
      </w:r>
      <w:r>
        <w:rPr>
          <w:rFonts w:cstheme="minorHAnsi"/>
          <w:color w:val="062023"/>
        </w:rPr>
        <w:t xml:space="preserve">ence between the mean (average) </w:t>
      </w:r>
      <w:r w:rsidRPr="004D66D3">
        <w:rPr>
          <w:rFonts w:cstheme="minorHAnsi"/>
          <w:color w:val="062023"/>
        </w:rPr>
        <w:t xml:space="preserve">and median (mid-point) </w:t>
      </w:r>
      <w:r>
        <w:rPr>
          <w:rFonts w:cstheme="minorHAnsi"/>
          <w:color w:val="062023"/>
        </w:rPr>
        <w:t>bonus payments of men and women</w:t>
      </w:r>
      <w:r w:rsidRPr="004D66D3">
        <w:rPr>
          <w:rFonts w:cstheme="minorHAnsi"/>
          <w:color w:val="062023"/>
        </w:rPr>
        <w:t xml:space="preserve">, expressed as a percentage of </w:t>
      </w:r>
      <w:r>
        <w:rPr>
          <w:rFonts w:cstheme="minorHAnsi"/>
          <w:color w:val="062023"/>
        </w:rPr>
        <w:t>men’s bonus earnings</w:t>
      </w:r>
      <w:r w:rsidRPr="004D66D3">
        <w:rPr>
          <w:rFonts w:cstheme="minorHAnsi"/>
          <w:color w:val="062023"/>
        </w:rPr>
        <w:t>.</w:t>
      </w:r>
    </w:p>
    <w:p w14:paraId="2F93EB24" w14:textId="77777777" w:rsidR="00854009" w:rsidRPr="005734A2" w:rsidRDefault="00854009" w:rsidP="00854009">
      <w:pPr>
        <w:autoSpaceDE w:val="0"/>
        <w:autoSpaceDN w:val="0"/>
        <w:adjustRightInd w:val="0"/>
        <w:spacing w:after="0" w:line="240" w:lineRule="auto"/>
        <w:rPr>
          <w:rFonts w:cstheme="minorHAnsi"/>
          <w:color w:val="062023"/>
        </w:rPr>
      </w:pPr>
    </w:p>
    <w:tbl>
      <w:tblPr>
        <w:tblStyle w:val="TableGrid"/>
        <w:tblW w:w="9953" w:type="dxa"/>
        <w:tblLook w:val="04A0" w:firstRow="1" w:lastRow="0" w:firstColumn="1" w:lastColumn="0" w:noHBand="0" w:noVBand="1"/>
      </w:tblPr>
      <w:tblGrid>
        <w:gridCol w:w="4976"/>
        <w:gridCol w:w="4977"/>
      </w:tblGrid>
      <w:tr w:rsidR="00854009" w14:paraId="327D24E5" w14:textId="77777777" w:rsidTr="00E24A4E">
        <w:trPr>
          <w:trHeight w:val="538"/>
        </w:trPr>
        <w:tc>
          <w:tcPr>
            <w:tcW w:w="4976" w:type="dxa"/>
          </w:tcPr>
          <w:p w14:paraId="58B08CD5" w14:textId="77777777" w:rsidR="00854009" w:rsidRDefault="00854009" w:rsidP="00E24A4E">
            <w:pPr>
              <w:jc w:val="center"/>
            </w:pPr>
          </w:p>
          <w:p w14:paraId="0817AF88" w14:textId="77777777" w:rsidR="00854009" w:rsidRDefault="00854009" w:rsidP="00E24A4E">
            <w:pPr>
              <w:jc w:val="center"/>
            </w:pPr>
            <w:r>
              <w:t>Mean gender pay gap</w:t>
            </w:r>
          </w:p>
          <w:p w14:paraId="0FB5BA51" w14:textId="77777777" w:rsidR="00854009" w:rsidRDefault="00854009" w:rsidP="00E24A4E">
            <w:pPr>
              <w:jc w:val="center"/>
            </w:pPr>
          </w:p>
        </w:tc>
        <w:tc>
          <w:tcPr>
            <w:tcW w:w="4976" w:type="dxa"/>
          </w:tcPr>
          <w:p w14:paraId="49B97AF5" w14:textId="77777777" w:rsidR="00854009" w:rsidRDefault="00854009" w:rsidP="00E24A4E">
            <w:pPr>
              <w:jc w:val="center"/>
            </w:pPr>
          </w:p>
          <w:p w14:paraId="6BAEF86C" w14:textId="5370D9D4" w:rsidR="00854009" w:rsidRDefault="000124FB" w:rsidP="00E24A4E">
            <w:pPr>
              <w:jc w:val="center"/>
            </w:pPr>
            <w:r>
              <w:t>96.59</w:t>
            </w:r>
            <w:r w:rsidR="00854009">
              <w:t>%</w:t>
            </w:r>
          </w:p>
        </w:tc>
      </w:tr>
      <w:tr w:rsidR="00854009" w14:paraId="5FB863F5" w14:textId="77777777" w:rsidTr="00E24A4E">
        <w:trPr>
          <w:trHeight w:val="182"/>
        </w:trPr>
        <w:tc>
          <w:tcPr>
            <w:tcW w:w="9953" w:type="dxa"/>
            <w:gridSpan w:val="2"/>
          </w:tcPr>
          <w:p w14:paraId="05FD4122" w14:textId="11BFCB3E" w:rsidR="00854009" w:rsidRPr="004D66D3" w:rsidRDefault="00854009" w:rsidP="006C7545">
            <w:pPr>
              <w:jc w:val="center"/>
              <w:rPr>
                <w:b/>
              </w:rPr>
            </w:pPr>
            <w:r w:rsidRPr="005734A2">
              <w:rPr>
                <w:b/>
                <w:color w:val="2E74B5" w:themeColor="accent1" w:themeShade="BF"/>
              </w:rPr>
              <w:t>Women are paid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="000124FB">
              <w:rPr>
                <w:b/>
                <w:color w:val="2E74B5" w:themeColor="accent1" w:themeShade="BF"/>
              </w:rPr>
              <w:t>96.59</w:t>
            </w:r>
            <w:r w:rsidRPr="005734A2">
              <w:rPr>
                <w:b/>
                <w:color w:val="2E74B5" w:themeColor="accent1" w:themeShade="BF"/>
              </w:rPr>
              <w:t>% less than men. For every £1 a man earns</w:t>
            </w:r>
            <w:r>
              <w:rPr>
                <w:b/>
                <w:color w:val="2E74B5" w:themeColor="accent1" w:themeShade="BF"/>
              </w:rPr>
              <w:t xml:space="preserve"> in bonus pay</w:t>
            </w:r>
            <w:r w:rsidRPr="005734A2">
              <w:rPr>
                <w:b/>
                <w:color w:val="2E74B5" w:themeColor="accent1" w:themeShade="BF"/>
              </w:rPr>
              <w:t xml:space="preserve">, a woman earns </w:t>
            </w:r>
            <w:r w:rsidR="000124FB">
              <w:rPr>
                <w:b/>
                <w:color w:val="2E74B5" w:themeColor="accent1" w:themeShade="BF"/>
              </w:rPr>
              <w:t>3</w:t>
            </w:r>
            <w:r w:rsidRPr="005734A2">
              <w:rPr>
                <w:b/>
                <w:color w:val="2E74B5" w:themeColor="accent1" w:themeShade="BF"/>
              </w:rPr>
              <w:t>p.</w:t>
            </w:r>
          </w:p>
        </w:tc>
      </w:tr>
      <w:tr w:rsidR="00854009" w14:paraId="6E2724CC" w14:textId="77777777" w:rsidTr="00E24A4E">
        <w:trPr>
          <w:trHeight w:val="538"/>
        </w:trPr>
        <w:tc>
          <w:tcPr>
            <w:tcW w:w="4976" w:type="dxa"/>
          </w:tcPr>
          <w:p w14:paraId="3FDF8718" w14:textId="77777777" w:rsidR="00854009" w:rsidRDefault="00854009" w:rsidP="00E24A4E">
            <w:pPr>
              <w:jc w:val="center"/>
            </w:pPr>
          </w:p>
          <w:p w14:paraId="7D4E7C6E" w14:textId="77777777" w:rsidR="00854009" w:rsidRDefault="00854009" w:rsidP="00E24A4E">
            <w:pPr>
              <w:jc w:val="center"/>
            </w:pPr>
            <w:r>
              <w:t>Median gender pay gap</w:t>
            </w:r>
          </w:p>
        </w:tc>
        <w:tc>
          <w:tcPr>
            <w:tcW w:w="4976" w:type="dxa"/>
          </w:tcPr>
          <w:p w14:paraId="47088A90" w14:textId="77777777" w:rsidR="00854009" w:rsidRDefault="00854009" w:rsidP="00E24A4E">
            <w:pPr>
              <w:jc w:val="center"/>
            </w:pPr>
          </w:p>
          <w:p w14:paraId="2DB880DE" w14:textId="518E223C" w:rsidR="00854009" w:rsidRDefault="000124FB" w:rsidP="00E24A4E">
            <w:pPr>
              <w:jc w:val="center"/>
            </w:pPr>
            <w:r>
              <w:t>96.05</w:t>
            </w:r>
            <w:r w:rsidR="00854009">
              <w:t>%</w:t>
            </w:r>
          </w:p>
          <w:p w14:paraId="1A34943A" w14:textId="77777777" w:rsidR="00854009" w:rsidRDefault="00854009" w:rsidP="00E24A4E">
            <w:pPr>
              <w:jc w:val="center"/>
            </w:pPr>
          </w:p>
        </w:tc>
      </w:tr>
      <w:tr w:rsidR="00854009" w14:paraId="2E361044" w14:textId="77777777" w:rsidTr="00E24A4E">
        <w:trPr>
          <w:trHeight w:val="173"/>
        </w:trPr>
        <w:tc>
          <w:tcPr>
            <w:tcW w:w="9953" w:type="dxa"/>
            <w:gridSpan w:val="2"/>
          </w:tcPr>
          <w:p w14:paraId="6EBB9AFF" w14:textId="297E528E" w:rsidR="00854009" w:rsidRPr="004D66D3" w:rsidRDefault="00854009" w:rsidP="006C7545">
            <w:pPr>
              <w:jc w:val="center"/>
              <w:rPr>
                <w:b/>
              </w:rPr>
            </w:pPr>
            <w:r w:rsidRPr="005734A2">
              <w:rPr>
                <w:b/>
                <w:color w:val="2E74B5" w:themeColor="accent1" w:themeShade="BF"/>
              </w:rPr>
              <w:t>Women are paid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="000124FB">
              <w:rPr>
                <w:b/>
                <w:color w:val="2E74B5" w:themeColor="accent1" w:themeShade="BF"/>
              </w:rPr>
              <w:t>96.05</w:t>
            </w:r>
            <w:r w:rsidRPr="005734A2">
              <w:rPr>
                <w:b/>
                <w:color w:val="2E74B5" w:themeColor="accent1" w:themeShade="BF"/>
              </w:rPr>
              <w:t>% less than men. For every £1 a man earns</w:t>
            </w:r>
            <w:r>
              <w:rPr>
                <w:b/>
                <w:color w:val="2E74B5" w:themeColor="accent1" w:themeShade="BF"/>
              </w:rPr>
              <w:t xml:space="preserve"> in bonus pay</w:t>
            </w:r>
            <w:r w:rsidRPr="005734A2">
              <w:rPr>
                <w:b/>
                <w:color w:val="2E74B5" w:themeColor="accent1" w:themeShade="BF"/>
              </w:rPr>
              <w:t xml:space="preserve">, a woman earns </w:t>
            </w:r>
            <w:r w:rsidR="000124FB">
              <w:rPr>
                <w:b/>
                <w:color w:val="2E74B5" w:themeColor="accent1" w:themeShade="BF"/>
              </w:rPr>
              <w:t>4</w:t>
            </w:r>
            <w:r w:rsidRPr="005734A2">
              <w:rPr>
                <w:b/>
                <w:color w:val="2E74B5" w:themeColor="accent1" w:themeShade="BF"/>
              </w:rPr>
              <w:t>p.</w:t>
            </w:r>
          </w:p>
        </w:tc>
      </w:tr>
    </w:tbl>
    <w:p w14:paraId="6B1ABC45" w14:textId="77777777" w:rsidR="00854009" w:rsidRDefault="00854009" w:rsidP="00854009"/>
    <w:p w14:paraId="7BB58C6A" w14:textId="0155FEF1" w:rsidR="00854009" w:rsidRDefault="000124FB" w:rsidP="005734A2">
      <w:r>
        <w:t>3.15</w:t>
      </w:r>
      <w:r w:rsidR="00854009">
        <w:t>% of the men in our business received bonus pay.</w:t>
      </w:r>
    </w:p>
    <w:p w14:paraId="7ED8A754" w14:textId="677DC0B3" w:rsidR="006C7545" w:rsidRDefault="006C7545" w:rsidP="006C7545">
      <w:r>
        <w:t>1.</w:t>
      </w:r>
      <w:r w:rsidR="000124FB">
        <w:t>92</w:t>
      </w:r>
      <w:r>
        <w:t>% of the women in our business received bonus pay.</w:t>
      </w:r>
    </w:p>
    <w:p w14:paraId="58984636" w14:textId="77777777" w:rsidR="00854009" w:rsidRDefault="00854009" w:rsidP="006C7545"/>
    <w:sectPr w:rsidR="00854009" w:rsidSect="005734A2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D3"/>
    <w:rsid w:val="000124FB"/>
    <w:rsid w:val="001574DD"/>
    <w:rsid w:val="001D7C79"/>
    <w:rsid w:val="00463859"/>
    <w:rsid w:val="004C1852"/>
    <w:rsid w:val="004D66D3"/>
    <w:rsid w:val="005734A2"/>
    <w:rsid w:val="006C7545"/>
    <w:rsid w:val="00854009"/>
    <w:rsid w:val="009D035C"/>
    <w:rsid w:val="00BA6F05"/>
    <w:rsid w:val="00DC4280"/>
    <w:rsid w:val="00E24A4E"/>
    <w:rsid w:val="00E9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C843"/>
  <w15:chartTrackingRefBased/>
  <w15:docId w15:val="{134C1FB8-AA5C-4549-880C-BCAA56BD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gvfile\restricted\Accounts\Management%20Accounts\Gender%20Pay%20Gap%20Reporting\2025\Final%20Calculation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Summary!$B$30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Summary!$A$31:$A$34</c:f>
              <c:strCache>
                <c:ptCount val="4"/>
                <c:pt idx="0">
                  <c:v>Lower Quartile:</c:v>
                </c:pt>
                <c:pt idx="1">
                  <c:v>Lower Middle Quartile:</c:v>
                </c:pt>
                <c:pt idx="2">
                  <c:v>Upper Middle Quartile:</c:v>
                </c:pt>
                <c:pt idx="3">
                  <c:v>Upper Quartile:</c:v>
                </c:pt>
              </c:strCache>
            </c:strRef>
          </c:cat>
          <c:val>
            <c:numRef>
              <c:f>Summary!$B$31:$B$34</c:f>
              <c:numCache>
                <c:formatCode>0.0%</c:formatCode>
                <c:ptCount val="4"/>
                <c:pt idx="0">
                  <c:v>0.81196581196581197</c:v>
                </c:pt>
                <c:pt idx="1">
                  <c:v>0.91379310344827591</c:v>
                </c:pt>
                <c:pt idx="2">
                  <c:v>0.88793103448275867</c:v>
                </c:pt>
                <c:pt idx="3">
                  <c:v>0.93965517241379315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8D-48E1-B7DB-9289BEFD1EC3}"/>
            </c:ext>
          </c:extLst>
        </c:ser>
        <c:ser>
          <c:idx val="1"/>
          <c:order val="1"/>
          <c:tx>
            <c:strRef>
              <c:f>Summary!$C$30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Summary!$A$31:$A$34</c:f>
              <c:strCache>
                <c:ptCount val="4"/>
                <c:pt idx="0">
                  <c:v>Lower Quartile:</c:v>
                </c:pt>
                <c:pt idx="1">
                  <c:v>Lower Middle Quartile:</c:v>
                </c:pt>
                <c:pt idx="2">
                  <c:v>Upper Middle Quartile:</c:v>
                </c:pt>
                <c:pt idx="3">
                  <c:v>Upper Quartile:</c:v>
                </c:pt>
              </c:strCache>
            </c:strRef>
          </c:cat>
          <c:val>
            <c:numRef>
              <c:f>Summary!$C$31:$C$34</c:f>
              <c:numCache>
                <c:formatCode>0.0%</c:formatCode>
                <c:ptCount val="4"/>
                <c:pt idx="0">
                  <c:v>0.18803418803418803</c:v>
                </c:pt>
                <c:pt idx="1">
                  <c:v>8.6206896551724144E-2</c:v>
                </c:pt>
                <c:pt idx="2">
                  <c:v>0.11206896551724138</c:v>
                </c:pt>
                <c:pt idx="3">
                  <c:v>6.0344827586206899E-2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8D-48E1-B7DB-9289BEFD1E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9348024"/>
        <c:axId val="739349592"/>
      </c:barChart>
      <c:valAx>
        <c:axId val="739349592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348024"/>
        <c:crosses val="autoZero"/>
        <c:crossBetween val="between"/>
      </c:valAx>
      <c:catAx>
        <c:axId val="739348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349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BBE5-CE7E-441E-BF3E-84906E1D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Recruitment Group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Mason</dc:creator>
  <cp:keywords/>
  <dc:description/>
  <cp:lastModifiedBy>Rebecca Mason</cp:lastModifiedBy>
  <cp:revision>3</cp:revision>
  <dcterms:created xsi:type="dcterms:W3CDTF">2026-03-30T16:49:00Z</dcterms:created>
  <dcterms:modified xsi:type="dcterms:W3CDTF">2026-03-30T16:53:00Z</dcterms:modified>
</cp:coreProperties>
</file>